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48EB" w14:textId="260E40E7" w:rsidR="00A902F2" w:rsidRDefault="00A902F2" w:rsidP="00090D3E">
      <w:pPr>
        <w:jc w:val="both"/>
        <w:rPr>
          <w:rFonts w:ascii="Arial" w:hAnsi="Arial" w:cs="Arial"/>
          <w:color w:val="232762"/>
          <w:lang w:val="fr-FR"/>
        </w:rPr>
      </w:pPr>
      <w:r>
        <w:rPr>
          <w:noProof/>
        </w:rPr>
        <w:drawing>
          <wp:inline distT="0" distB="0" distL="0" distR="0" wp14:anchorId="0BDCB6B6" wp14:editId="5AE2EBCF">
            <wp:extent cx="5731510" cy="21126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12645"/>
                    </a:xfrm>
                    <a:prstGeom prst="rect">
                      <a:avLst/>
                    </a:prstGeom>
                  </pic:spPr>
                </pic:pic>
              </a:graphicData>
            </a:graphic>
          </wp:inline>
        </w:drawing>
      </w:r>
    </w:p>
    <w:p w14:paraId="3181493E" w14:textId="2662D104"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Chers collaborateurs,</w:t>
      </w:r>
    </w:p>
    <w:p w14:paraId="6387F12F" w14:textId="3974C713" w:rsidR="0008380B"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Comme vous le savez peut-être, (nom de l'organisation) fait appel à </w:t>
      </w:r>
      <w:hyperlink r:id="rId9" w:history="1">
        <w:r w:rsidRPr="0096088A">
          <w:rPr>
            <w:rStyle w:val="Hyperlink"/>
            <w:rFonts w:ascii="Arial" w:hAnsi="Arial" w:cs="Arial"/>
            <w:color w:val="232762"/>
            <w:lang w:val="fr-FR"/>
          </w:rPr>
          <w:t>International SOS</w:t>
        </w:r>
      </w:hyperlink>
      <w:r w:rsidRPr="0096088A">
        <w:rPr>
          <w:rFonts w:ascii="Arial" w:hAnsi="Arial" w:cs="Arial"/>
          <w:color w:val="232762"/>
          <w:lang w:val="fr-FR"/>
        </w:rPr>
        <w:t xml:space="preserve"> comme partenaire pour la gestion </w:t>
      </w:r>
      <w:r w:rsidR="0008380B">
        <w:rPr>
          <w:rFonts w:ascii="Arial" w:hAnsi="Arial" w:cs="Arial"/>
          <w:color w:val="232762"/>
          <w:lang w:val="fr-FR"/>
        </w:rPr>
        <w:t>de</w:t>
      </w:r>
      <w:r w:rsidRPr="0096088A">
        <w:rPr>
          <w:rFonts w:ascii="Arial" w:hAnsi="Arial" w:cs="Arial"/>
          <w:color w:val="232762"/>
          <w:lang w:val="fr-FR"/>
        </w:rPr>
        <w:t xml:space="preserve">s risques </w:t>
      </w:r>
      <w:r w:rsidR="0008380B">
        <w:rPr>
          <w:rFonts w:ascii="Arial" w:hAnsi="Arial" w:cs="Arial"/>
          <w:color w:val="232762"/>
          <w:lang w:val="fr-FR"/>
        </w:rPr>
        <w:t>pour vos collaborateurs, notamment en</w:t>
      </w:r>
      <w:r w:rsidRPr="0096088A">
        <w:rPr>
          <w:rFonts w:ascii="Arial" w:hAnsi="Arial" w:cs="Arial"/>
          <w:color w:val="232762"/>
          <w:lang w:val="fr-FR"/>
        </w:rPr>
        <w:t xml:space="preserve"> </w:t>
      </w:r>
      <w:r w:rsidR="0008380B">
        <w:rPr>
          <w:rFonts w:ascii="Arial" w:hAnsi="Arial" w:cs="Arial"/>
          <w:color w:val="232762"/>
          <w:lang w:val="fr-FR"/>
        </w:rPr>
        <w:t xml:space="preserve">voyages. </w:t>
      </w:r>
      <w:r w:rsidR="0008380B" w:rsidRPr="0008380B">
        <w:rPr>
          <w:rFonts w:ascii="Arial" w:hAnsi="Arial" w:cs="Arial"/>
          <w:color w:val="232762"/>
          <w:lang w:val="fr-FR"/>
        </w:rPr>
        <w:t>International SOS est une entreprise leader sur le marché qui aide les organisations du monde entier à protéger leur</w:t>
      </w:r>
      <w:r w:rsidR="0008380B">
        <w:rPr>
          <w:rFonts w:ascii="Arial" w:hAnsi="Arial" w:cs="Arial"/>
          <w:color w:val="232762"/>
          <w:lang w:val="fr-FR"/>
        </w:rPr>
        <w:t>s collaborateurs</w:t>
      </w:r>
      <w:r w:rsidR="0008380B" w:rsidRPr="0008380B">
        <w:rPr>
          <w:rFonts w:ascii="Arial" w:hAnsi="Arial" w:cs="Arial"/>
          <w:color w:val="232762"/>
          <w:lang w:val="fr-FR"/>
        </w:rPr>
        <w:t xml:space="preserve"> contre les risques médicaux et </w:t>
      </w:r>
      <w:r w:rsidR="0008380B">
        <w:rPr>
          <w:rFonts w:ascii="Arial" w:hAnsi="Arial" w:cs="Arial"/>
          <w:color w:val="232762"/>
          <w:lang w:val="fr-FR"/>
        </w:rPr>
        <w:t>de sécurité</w:t>
      </w:r>
      <w:r w:rsidR="0008380B" w:rsidRPr="0008380B">
        <w:rPr>
          <w:rFonts w:ascii="Arial" w:hAnsi="Arial" w:cs="Arial"/>
          <w:color w:val="232762"/>
          <w:lang w:val="fr-FR"/>
        </w:rPr>
        <w:t>, que ce soit à domicile ou lors de voyages nationaux ou internationaux.</w:t>
      </w:r>
    </w:p>
    <w:p w14:paraId="001F51EA" w14:textId="5F23CCE0"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L’un des avantages majeurs de notre partenariat avec International SOS est la possibilité d’accéder à </w:t>
      </w:r>
      <w:r w:rsidRPr="0096088A">
        <w:rPr>
          <w:rFonts w:ascii="Arial" w:hAnsi="Arial" w:cs="Arial"/>
          <w:b/>
          <w:color w:val="232762"/>
          <w:lang w:val="fr-FR"/>
        </w:rPr>
        <w:t>une application d’</w:t>
      </w:r>
      <w:r w:rsidR="0008380B">
        <w:rPr>
          <w:rFonts w:ascii="Arial" w:hAnsi="Arial" w:cs="Arial"/>
          <w:b/>
          <w:color w:val="232762"/>
          <w:lang w:val="fr-FR"/>
        </w:rPr>
        <w:t>a</w:t>
      </w:r>
      <w:r w:rsidRPr="0096088A">
        <w:rPr>
          <w:rFonts w:ascii="Arial" w:hAnsi="Arial" w:cs="Arial"/>
          <w:b/>
          <w:color w:val="232762"/>
          <w:lang w:val="fr-FR"/>
        </w:rPr>
        <w:t xml:space="preserve">ssistance (Assistance App), une application mobile qui </w:t>
      </w:r>
      <w:r w:rsidR="0008380B">
        <w:rPr>
          <w:rFonts w:ascii="Arial" w:hAnsi="Arial" w:cs="Arial"/>
          <w:b/>
          <w:color w:val="232762"/>
          <w:lang w:val="fr-FR"/>
        </w:rPr>
        <w:t>vous aide</w:t>
      </w:r>
      <w:r w:rsidRPr="0096088A">
        <w:rPr>
          <w:rFonts w:ascii="Arial" w:hAnsi="Arial" w:cs="Arial"/>
          <w:b/>
          <w:color w:val="232762"/>
          <w:lang w:val="fr-FR"/>
        </w:rPr>
        <w:t xml:space="preserve"> à planifier vos voyages, </w:t>
      </w:r>
      <w:r w:rsidR="0008380B">
        <w:rPr>
          <w:rFonts w:ascii="Arial" w:hAnsi="Arial" w:cs="Arial"/>
          <w:b/>
          <w:color w:val="232762"/>
          <w:lang w:val="fr-FR"/>
        </w:rPr>
        <w:t>à</w:t>
      </w:r>
      <w:r w:rsidRPr="0096088A">
        <w:rPr>
          <w:rFonts w:ascii="Arial" w:hAnsi="Arial" w:cs="Arial"/>
          <w:b/>
          <w:color w:val="232762"/>
          <w:lang w:val="fr-FR"/>
        </w:rPr>
        <w:t xml:space="preserve"> recevoir des recommandations d’experts ou bien </w:t>
      </w:r>
      <w:r w:rsidR="0008380B">
        <w:rPr>
          <w:rFonts w:ascii="Arial" w:hAnsi="Arial" w:cs="Arial"/>
          <w:b/>
          <w:color w:val="232762"/>
          <w:lang w:val="fr-FR"/>
        </w:rPr>
        <w:t>à</w:t>
      </w:r>
      <w:r w:rsidRPr="0096088A">
        <w:rPr>
          <w:rFonts w:ascii="Arial" w:hAnsi="Arial" w:cs="Arial"/>
          <w:b/>
          <w:color w:val="232762"/>
          <w:lang w:val="fr-FR"/>
        </w:rPr>
        <w:t xml:space="preserve"> contacter </w:t>
      </w:r>
      <w:r w:rsidR="0008380B">
        <w:rPr>
          <w:rFonts w:ascii="Arial" w:hAnsi="Arial" w:cs="Arial"/>
          <w:b/>
          <w:color w:val="232762"/>
          <w:lang w:val="fr-FR"/>
        </w:rPr>
        <w:t>le</w:t>
      </w:r>
      <w:r w:rsidRPr="0096088A">
        <w:rPr>
          <w:rFonts w:ascii="Arial" w:hAnsi="Arial" w:cs="Arial"/>
          <w:b/>
          <w:color w:val="232762"/>
          <w:lang w:val="fr-FR"/>
        </w:rPr>
        <w:t xml:space="preserve"> centre d’assistance </w:t>
      </w:r>
      <w:r w:rsidR="0008380B">
        <w:rPr>
          <w:rFonts w:ascii="Arial" w:hAnsi="Arial" w:cs="Arial"/>
          <w:b/>
          <w:color w:val="232762"/>
          <w:lang w:val="fr-FR"/>
        </w:rPr>
        <w:t>le plus proche à tout moment</w:t>
      </w:r>
      <w:r w:rsidRPr="0096088A">
        <w:rPr>
          <w:rFonts w:ascii="Arial" w:hAnsi="Arial" w:cs="Arial"/>
          <w:b/>
          <w:color w:val="232762"/>
          <w:lang w:val="fr-FR"/>
        </w:rPr>
        <w:t>. L’Assistance App est gratuite pour tous les collaborateurs de (nom de l’organisation) et est disponible en téléchargement.</w:t>
      </w:r>
      <w:r w:rsidRPr="0096088A">
        <w:rPr>
          <w:rFonts w:ascii="Arial" w:hAnsi="Arial" w:cs="Arial"/>
          <w:color w:val="232762"/>
          <w:lang w:val="fr-FR"/>
        </w:rPr>
        <w:t xml:space="preserve"> </w:t>
      </w:r>
    </w:p>
    <w:p w14:paraId="4C9634A1" w14:textId="0B9A65B1"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Récemment, International SOS a </w:t>
      </w:r>
      <w:r w:rsidR="0008380B">
        <w:rPr>
          <w:rFonts w:ascii="Arial" w:hAnsi="Arial" w:cs="Arial"/>
          <w:color w:val="232762"/>
          <w:lang w:val="fr-FR"/>
        </w:rPr>
        <w:t>fait évoluer son application</w:t>
      </w:r>
      <w:r w:rsidRPr="0096088A">
        <w:rPr>
          <w:rFonts w:ascii="Arial" w:hAnsi="Arial" w:cs="Arial"/>
          <w:color w:val="232762"/>
          <w:lang w:val="fr-FR"/>
        </w:rPr>
        <w:t xml:space="preserve">. </w:t>
      </w:r>
      <w:r w:rsidR="0008380B">
        <w:rPr>
          <w:rFonts w:ascii="Arial" w:hAnsi="Arial" w:cs="Arial"/>
          <w:color w:val="232762"/>
          <w:lang w:val="fr-FR"/>
        </w:rPr>
        <w:t>La</w:t>
      </w:r>
      <w:r w:rsidRPr="0096088A">
        <w:rPr>
          <w:rFonts w:ascii="Arial" w:hAnsi="Arial" w:cs="Arial"/>
          <w:color w:val="232762"/>
          <w:lang w:val="fr-FR"/>
        </w:rPr>
        <w:t xml:space="preserve"> nouvelle version comprend une refonte graphique plus moderne et intuitive ainsi que des nouvelles fonctionnalités qui pourront vous aider à planifier vos voyages : checklists personnalisé</w:t>
      </w:r>
      <w:r w:rsidR="0008380B">
        <w:rPr>
          <w:rFonts w:ascii="Arial" w:hAnsi="Arial" w:cs="Arial"/>
          <w:color w:val="232762"/>
          <w:lang w:val="fr-FR"/>
        </w:rPr>
        <w:t>e</w:t>
      </w:r>
      <w:r w:rsidRPr="0096088A">
        <w:rPr>
          <w:rFonts w:ascii="Arial" w:hAnsi="Arial" w:cs="Arial"/>
          <w:color w:val="232762"/>
          <w:lang w:val="fr-FR"/>
        </w:rPr>
        <w:t xml:space="preserve">s, guides de voyage par destination, </w:t>
      </w:r>
      <w:r w:rsidRPr="0096088A">
        <w:rPr>
          <w:rFonts w:ascii="Arial" w:hAnsi="Arial" w:cs="Arial"/>
          <w:b/>
          <w:color w:val="232762"/>
          <w:lang w:val="fr-FR"/>
        </w:rPr>
        <w:t>et les dernières informations à jour</w:t>
      </w:r>
      <w:r w:rsidRPr="0096088A">
        <w:rPr>
          <w:rFonts w:ascii="Arial" w:hAnsi="Arial" w:cs="Arial"/>
          <w:color w:val="232762"/>
          <w:lang w:val="fr-FR"/>
        </w:rPr>
        <w:t xml:space="preserve"> concernant la COVID-19 et les restrictions de voyage. </w:t>
      </w:r>
    </w:p>
    <w:p w14:paraId="396DEE4A" w14:textId="18378A03" w:rsidR="00A71ED5" w:rsidRPr="0096088A" w:rsidRDefault="00A71ED5" w:rsidP="00090D3E">
      <w:pPr>
        <w:jc w:val="both"/>
        <w:rPr>
          <w:rFonts w:ascii="Arial" w:hAnsi="Arial" w:cs="Arial"/>
          <w:b/>
          <w:color w:val="232762"/>
          <w:lang w:val="fr-FR"/>
        </w:rPr>
      </w:pPr>
      <w:r w:rsidRPr="0096088A">
        <w:rPr>
          <w:rFonts w:ascii="Arial" w:hAnsi="Arial" w:cs="Arial"/>
          <w:color w:val="232762"/>
          <w:lang w:val="fr-FR"/>
        </w:rPr>
        <w:t xml:space="preserve">Alors pourquoi télécharger l’application ? </w:t>
      </w:r>
      <w:r w:rsidR="0008380B">
        <w:rPr>
          <w:rFonts w:ascii="Arial" w:hAnsi="Arial" w:cs="Arial"/>
          <w:b/>
          <w:color w:val="232762"/>
          <w:lang w:val="fr-FR"/>
        </w:rPr>
        <w:t>V</w:t>
      </w:r>
      <w:r w:rsidRPr="0096088A">
        <w:rPr>
          <w:rFonts w:ascii="Arial" w:hAnsi="Arial" w:cs="Arial"/>
          <w:b/>
          <w:color w:val="232762"/>
          <w:lang w:val="fr-FR"/>
        </w:rPr>
        <w:t>oici 6</w:t>
      </w:r>
      <w:r w:rsidR="0008380B">
        <w:rPr>
          <w:rFonts w:ascii="Arial" w:hAnsi="Arial" w:cs="Arial"/>
          <w:b/>
          <w:color w:val="232762"/>
          <w:lang w:val="fr-FR"/>
        </w:rPr>
        <w:t xml:space="preserve"> raisons</w:t>
      </w:r>
      <w:r w:rsidRPr="0096088A">
        <w:rPr>
          <w:rFonts w:ascii="Arial" w:hAnsi="Arial" w:cs="Arial"/>
          <w:b/>
          <w:color w:val="232762"/>
          <w:lang w:val="fr-FR"/>
        </w:rPr>
        <w:t xml:space="preserve"> qui vous montreront comment l’Assistance App peut vous accompagner : </w:t>
      </w:r>
    </w:p>
    <w:p w14:paraId="495B6107" w14:textId="12A05EB9"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1. </w:t>
      </w:r>
      <w:r w:rsidRPr="0096088A">
        <w:rPr>
          <w:rFonts w:ascii="Arial" w:hAnsi="Arial" w:cs="Arial"/>
          <w:b/>
          <w:color w:val="232762"/>
          <w:lang w:val="fr-FR"/>
        </w:rPr>
        <w:t xml:space="preserve">Évitez les risques et les perturbations </w:t>
      </w:r>
      <w:r w:rsidR="0008380B">
        <w:rPr>
          <w:rFonts w:ascii="Arial" w:hAnsi="Arial" w:cs="Arial"/>
          <w:b/>
          <w:color w:val="232762"/>
          <w:lang w:val="fr-FR"/>
        </w:rPr>
        <w:t>en</w:t>
      </w:r>
      <w:r w:rsidRPr="0096088A">
        <w:rPr>
          <w:rFonts w:ascii="Arial" w:hAnsi="Arial" w:cs="Arial"/>
          <w:b/>
          <w:color w:val="232762"/>
          <w:lang w:val="fr-FR"/>
        </w:rPr>
        <w:t xml:space="preserve"> voyage</w:t>
      </w:r>
      <w:r w:rsidRPr="0096088A">
        <w:rPr>
          <w:rFonts w:ascii="Arial" w:hAnsi="Arial" w:cs="Arial"/>
          <w:color w:val="232762"/>
          <w:lang w:val="fr-FR"/>
        </w:rPr>
        <w:t xml:space="preserve"> grâce aux dernières informations sur la COVID-19 concernant les restrictions de voyage à l’entrée et à la sortie des territoires.</w:t>
      </w:r>
    </w:p>
    <w:p w14:paraId="51A622B5" w14:textId="77777777"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2. </w:t>
      </w:r>
      <w:r w:rsidRPr="0096088A">
        <w:rPr>
          <w:rFonts w:ascii="Arial" w:hAnsi="Arial" w:cs="Arial"/>
          <w:b/>
          <w:color w:val="232762"/>
          <w:lang w:val="fr-FR"/>
        </w:rPr>
        <w:t>Évitez les retards</w:t>
      </w:r>
      <w:r w:rsidRPr="0096088A">
        <w:rPr>
          <w:rFonts w:ascii="Arial" w:hAnsi="Arial" w:cs="Arial"/>
          <w:color w:val="232762"/>
          <w:lang w:val="fr-FR"/>
        </w:rPr>
        <w:t xml:space="preserve"> grâce aux checklists de préparation adaptées en fonction de votre pays de destination.</w:t>
      </w:r>
    </w:p>
    <w:p w14:paraId="6D8E596F" w14:textId="79F28FD6"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3. </w:t>
      </w:r>
      <w:r w:rsidRPr="0096088A">
        <w:rPr>
          <w:rFonts w:ascii="Arial" w:hAnsi="Arial" w:cs="Arial"/>
          <w:b/>
          <w:color w:val="232762"/>
          <w:lang w:val="fr-FR"/>
        </w:rPr>
        <w:t>Recevez des notifications</w:t>
      </w:r>
      <w:r w:rsidR="0008380B">
        <w:rPr>
          <w:rFonts w:ascii="Arial" w:hAnsi="Arial" w:cs="Arial"/>
          <w:b/>
          <w:color w:val="232762"/>
          <w:lang w:val="fr-FR"/>
        </w:rPr>
        <w:t xml:space="preserve"> </w:t>
      </w:r>
      <w:r w:rsidRPr="0096088A">
        <w:rPr>
          <w:rFonts w:ascii="Arial" w:hAnsi="Arial" w:cs="Arial"/>
          <w:b/>
          <w:color w:val="232762"/>
          <w:lang w:val="fr-FR"/>
        </w:rPr>
        <w:t xml:space="preserve">si des incidents </w:t>
      </w:r>
      <w:r w:rsidR="0008380B">
        <w:rPr>
          <w:rFonts w:ascii="Arial" w:hAnsi="Arial" w:cs="Arial"/>
          <w:b/>
          <w:color w:val="232762"/>
          <w:lang w:val="fr-FR"/>
        </w:rPr>
        <w:t>sont susceptibles d’affecter</w:t>
      </w:r>
      <w:r w:rsidRPr="0096088A">
        <w:rPr>
          <w:rFonts w:ascii="Arial" w:hAnsi="Arial" w:cs="Arial"/>
          <w:color w:val="232762"/>
          <w:lang w:val="fr-FR"/>
        </w:rPr>
        <w:t xml:space="preserve"> votre santé, votre sécurité ou</w:t>
      </w:r>
      <w:r w:rsidR="0008380B">
        <w:rPr>
          <w:rFonts w:ascii="Arial" w:hAnsi="Arial" w:cs="Arial"/>
          <w:color w:val="232762"/>
          <w:lang w:val="fr-FR"/>
        </w:rPr>
        <w:t xml:space="preserve"> de</w:t>
      </w:r>
      <w:r w:rsidRPr="0096088A">
        <w:rPr>
          <w:rFonts w:ascii="Arial" w:hAnsi="Arial" w:cs="Arial"/>
          <w:color w:val="232762"/>
          <w:lang w:val="fr-FR"/>
        </w:rPr>
        <w:t xml:space="preserve"> causer des retards dans votre voyage. </w:t>
      </w:r>
    </w:p>
    <w:p w14:paraId="0909F5CF" w14:textId="1EA6456C"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4. </w:t>
      </w:r>
      <w:r w:rsidRPr="0096088A">
        <w:rPr>
          <w:rFonts w:ascii="Arial" w:hAnsi="Arial" w:cs="Arial"/>
          <w:b/>
          <w:color w:val="232762"/>
          <w:lang w:val="fr-FR"/>
        </w:rPr>
        <w:t>Retrouvez les informations sur votre destination</w:t>
      </w:r>
      <w:r w:rsidRPr="0096088A">
        <w:rPr>
          <w:rFonts w:ascii="Arial" w:hAnsi="Arial" w:cs="Arial"/>
          <w:color w:val="232762"/>
          <w:lang w:val="fr-FR"/>
        </w:rPr>
        <w:t xml:space="preserve"> afin de mieux comprendre les exigences requises comme les vaccins nécessaires ou l’état de la situation actuelle qui peuvent affecter votre santé ou votre sécurité. Ce contenu spécifique est développé par le réseau mondial d’International SOS qui comprend des experts </w:t>
      </w:r>
      <w:r w:rsidR="0008380B">
        <w:rPr>
          <w:rFonts w:ascii="Arial" w:hAnsi="Arial" w:cs="Arial"/>
          <w:color w:val="232762"/>
          <w:lang w:val="fr-FR"/>
        </w:rPr>
        <w:t>de santé</w:t>
      </w:r>
      <w:r w:rsidRPr="0096088A">
        <w:rPr>
          <w:rFonts w:ascii="Arial" w:hAnsi="Arial" w:cs="Arial"/>
          <w:color w:val="232762"/>
          <w:lang w:val="fr-FR"/>
        </w:rPr>
        <w:t xml:space="preserve"> et de sécurité</w:t>
      </w:r>
      <w:r w:rsidR="0008380B">
        <w:rPr>
          <w:rFonts w:ascii="Arial" w:hAnsi="Arial" w:cs="Arial"/>
          <w:color w:val="232762"/>
          <w:lang w:val="fr-FR"/>
        </w:rPr>
        <w:t xml:space="preserve">. Ces derniers bénéficient d’une véritable compréhension des enjeux locaux. </w:t>
      </w:r>
    </w:p>
    <w:p w14:paraId="5E27AAB0" w14:textId="0FC821F4"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5. </w:t>
      </w:r>
      <w:r w:rsidRPr="0096088A">
        <w:rPr>
          <w:rFonts w:ascii="Arial" w:hAnsi="Arial" w:cs="Arial"/>
          <w:b/>
          <w:color w:val="232762"/>
          <w:lang w:val="fr-FR"/>
        </w:rPr>
        <w:t>Accédez à notre centre d’Assistance 24/7 dès que vous en avez besoin</w:t>
      </w:r>
      <w:r w:rsidRPr="0096088A">
        <w:rPr>
          <w:rFonts w:ascii="Arial" w:hAnsi="Arial" w:cs="Arial"/>
          <w:color w:val="232762"/>
          <w:lang w:val="fr-FR"/>
        </w:rPr>
        <w:t xml:space="preserve"> : quel</w:t>
      </w:r>
      <w:r w:rsidR="0008380B">
        <w:rPr>
          <w:rFonts w:ascii="Arial" w:hAnsi="Arial" w:cs="Arial"/>
          <w:color w:val="232762"/>
          <w:lang w:val="fr-FR"/>
        </w:rPr>
        <w:t>le</w:t>
      </w:r>
      <w:r w:rsidRPr="0096088A">
        <w:rPr>
          <w:rFonts w:ascii="Arial" w:hAnsi="Arial" w:cs="Arial"/>
          <w:color w:val="232762"/>
          <w:lang w:val="fr-FR"/>
        </w:rPr>
        <w:t xml:space="preserve"> que soit la situation, International SOS peut vous mettre en relation directement avec un </w:t>
      </w:r>
      <w:r w:rsidR="0008380B">
        <w:rPr>
          <w:rFonts w:ascii="Arial" w:hAnsi="Arial" w:cs="Arial"/>
          <w:color w:val="232762"/>
          <w:lang w:val="fr-FR"/>
        </w:rPr>
        <w:lastRenderedPageBreak/>
        <w:t>professionnel de santé, un expert</w:t>
      </w:r>
      <w:r w:rsidRPr="0096088A">
        <w:rPr>
          <w:rFonts w:ascii="Arial" w:hAnsi="Arial" w:cs="Arial"/>
          <w:color w:val="232762"/>
          <w:lang w:val="fr-FR"/>
        </w:rPr>
        <w:t xml:space="preserve"> sécurité ou </w:t>
      </w:r>
      <w:r w:rsidR="00EB2E53">
        <w:rPr>
          <w:rFonts w:ascii="Arial" w:hAnsi="Arial" w:cs="Arial"/>
          <w:color w:val="232762"/>
          <w:lang w:val="fr-FR"/>
        </w:rPr>
        <w:t xml:space="preserve">un </w:t>
      </w:r>
      <w:r w:rsidRPr="0096088A">
        <w:rPr>
          <w:rFonts w:ascii="Arial" w:hAnsi="Arial" w:cs="Arial"/>
          <w:color w:val="232762"/>
          <w:lang w:val="fr-FR"/>
        </w:rPr>
        <w:t>professionnel d</w:t>
      </w:r>
      <w:r w:rsidR="00EB2E53">
        <w:rPr>
          <w:rFonts w:ascii="Arial" w:hAnsi="Arial" w:cs="Arial"/>
          <w:color w:val="232762"/>
          <w:lang w:val="fr-FR"/>
        </w:rPr>
        <w:t>u</w:t>
      </w:r>
      <w:r w:rsidRPr="0096088A">
        <w:rPr>
          <w:rFonts w:ascii="Arial" w:hAnsi="Arial" w:cs="Arial"/>
          <w:color w:val="232762"/>
          <w:lang w:val="fr-FR"/>
        </w:rPr>
        <w:t xml:space="preserve"> voyage pour garantir votre santé et votre sécurité, tout en maintenant vos opérations. </w:t>
      </w:r>
    </w:p>
    <w:p w14:paraId="32CC0D63" w14:textId="40AA7A22"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Avec un seul bouton, l’application vous connecte directement via le chat ou par téléphone à un interlocuteur de l’un de nos 27 centres d’assistance à travers le monde. </w:t>
      </w:r>
    </w:p>
    <w:p w14:paraId="592A5492" w14:textId="77777777"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6. </w:t>
      </w:r>
      <w:r w:rsidRPr="0096088A">
        <w:rPr>
          <w:rFonts w:ascii="Arial" w:hAnsi="Arial" w:cs="Arial"/>
          <w:b/>
          <w:color w:val="232762"/>
          <w:lang w:val="fr-FR"/>
        </w:rPr>
        <w:t>Partagez si besoin votre position avec votre organisation</w:t>
      </w:r>
      <w:r w:rsidRPr="0096088A">
        <w:rPr>
          <w:rFonts w:ascii="Arial" w:hAnsi="Arial" w:cs="Arial"/>
          <w:color w:val="232762"/>
          <w:lang w:val="fr-FR"/>
        </w:rPr>
        <w:t xml:space="preserve">, nous pourrons intervenir en cas d’urgence, dans votre pays ou à l’étranger. </w:t>
      </w:r>
    </w:p>
    <w:p w14:paraId="47FB5B6D" w14:textId="787566F6"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Pour un aperçu détaillé de l’Assistance App et de ses fonctionnalités, </w:t>
      </w:r>
      <w:hyperlink r:id="rId10" w:history="1">
        <w:r w:rsidRPr="0096088A">
          <w:rPr>
            <w:rStyle w:val="Hyperlink"/>
            <w:rFonts w:ascii="Arial" w:hAnsi="Arial" w:cs="Arial"/>
            <w:lang w:val="fr-FR"/>
          </w:rPr>
          <w:t>retrouvez le guide d’utilisation International SOS.</w:t>
        </w:r>
      </w:hyperlink>
      <w:r w:rsidRPr="0096088A">
        <w:rPr>
          <w:rFonts w:ascii="Arial" w:hAnsi="Arial" w:cs="Arial"/>
          <w:color w:val="232762"/>
          <w:lang w:val="fr-FR"/>
        </w:rPr>
        <w:t xml:space="preserve"> </w:t>
      </w:r>
    </w:p>
    <w:p w14:paraId="10EF3E24" w14:textId="214A9B3A" w:rsidR="00A71ED5" w:rsidRPr="0096088A" w:rsidRDefault="00A71ED5" w:rsidP="00090D3E">
      <w:pPr>
        <w:jc w:val="both"/>
        <w:rPr>
          <w:rFonts w:ascii="Arial" w:hAnsi="Arial" w:cs="Arial"/>
          <w:b/>
          <w:color w:val="232762"/>
          <w:lang w:val="fr-FR"/>
        </w:rPr>
      </w:pPr>
      <w:r w:rsidRPr="0096088A">
        <w:rPr>
          <w:rFonts w:ascii="Arial" w:hAnsi="Arial" w:cs="Arial"/>
          <w:b/>
          <w:color w:val="232762"/>
          <w:lang w:val="fr-FR"/>
        </w:rPr>
        <w:t>TELECHARGEZ L’APPLICATION AUJOURD’HUI</w:t>
      </w:r>
    </w:p>
    <w:p w14:paraId="452FA0E0" w14:textId="6FC1FC2B" w:rsidR="00A71ED5" w:rsidRPr="0096088A" w:rsidRDefault="00A71ED5" w:rsidP="00090D3E">
      <w:pPr>
        <w:jc w:val="both"/>
        <w:rPr>
          <w:rFonts w:ascii="Arial" w:hAnsi="Arial" w:cs="Arial"/>
          <w:color w:val="232762"/>
          <w:lang w:val="fr-FR"/>
        </w:rPr>
      </w:pPr>
      <w:r w:rsidRPr="0096088A">
        <w:rPr>
          <w:rFonts w:ascii="Arial" w:hAnsi="Arial" w:cs="Arial"/>
          <w:color w:val="232762"/>
          <w:lang w:val="fr-FR"/>
        </w:rPr>
        <w:t xml:space="preserve">Nous vous encourageons vivement à télécharger </w:t>
      </w:r>
      <w:r w:rsidR="00EB2E53">
        <w:rPr>
          <w:rFonts w:ascii="Arial" w:hAnsi="Arial" w:cs="Arial"/>
          <w:color w:val="232762"/>
          <w:lang w:val="fr-FR"/>
        </w:rPr>
        <w:t>l’Assistance App</w:t>
      </w:r>
      <w:r w:rsidRPr="0096088A">
        <w:rPr>
          <w:rFonts w:ascii="Arial" w:hAnsi="Arial" w:cs="Arial"/>
          <w:color w:val="232762"/>
          <w:lang w:val="fr-FR"/>
        </w:rPr>
        <w:t xml:space="preserve"> dès aujourd’hui. Vous pouvez scanner le QR code ci-dessous directement avec votre smartphone</w:t>
      </w:r>
      <w:bookmarkStart w:id="0" w:name="_GoBack"/>
      <w:bookmarkEnd w:id="0"/>
      <w:r w:rsidRPr="0096088A">
        <w:rPr>
          <w:rFonts w:ascii="Arial" w:hAnsi="Arial" w:cs="Arial"/>
          <w:color w:val="232762"/>
          <w:lang w:val="fr-FR"/>
        </w:rPr>
        <w:t xml:space="preserve"> pour accéder à l’App Store sur votre appareil. </w:t>
      </w:r>
    </w:p>
    <w:p w14:paraId="12C2635F" w14:textId="566853BE" w:rsidR="00B84E44" w:rsidRDefault="00B84E44" w:rsidP="00A71ED5">
      <w:pPr>
        <w:rPr>
          <w:color w:val="232762"/>
          <w:lang w:val="fr-FR"/>
        </w:rPr>
      </w:pPr>
    </w:p>
    <w:p w14:paraId="4631BC50" w14:textId="08FBEA4D" w:rsidR="00A71ED5" w:rsidRDefault="00A71ED5" w:rsidP="00A71ED5">
      <w:pPr>
        <w:jc w:val="center"/>
        <w:rPr>
          <w:color w:val="232762"/>
          <w:lang w:val="fr-FR"/>
        </w:rPr>
      </w:pPr>
      <w:r>
        <w:rPr>
          <w:noProof/>
          <w:color w:val="232762"/>
        </w:rPr>
        <w:drawing>
          <wp:inline distT="0" distB="0" distL="0" distR="0" wp14:anchorId="5CA0141E" wp14:editId="11B5DD6A">
            <wp:extent cx="2393950" cy="2324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2324100"/>
                    </a:xfrm>
                    <a:prstGeom prst="rect">
                      <a:avLst/>
                    </a:prstGeom>
                    <a:noFill/>
                    <a:ln>
                      <a:noFill/>
                    </a:ln>
                  </pic:spPr>
                </pic:pic>
              </a:graphicData>
            </a:graphic>
          </wp:inline>
        </w:drawing>
      </w:r>
    </w:p>
    <w:p w14:paraId="435847B1" w14:textId="31EAE969" w:rsidR="00A71ED5" w:rsidRPr="00A71ED5" w:rsidRDefault="00A71ED5" w:rsidP="00A71ED5">
      <w:pPr>
        <w:rPr>
          <w:color w:val="232762"/>
          <w:lang w:val="fr-FR"/>
        </w:rPr>
      </w:pPr>
      <w:r>
        <w:rPr>
          <w:noProof/>
          <w:color w:val="232762"/>
        </w:rPr>
        <w:drawing>
          <wp:anchor distT="0" distB="0" distL="114300" distR="114300" simplePos="0" relativeHeight="251658240" behindDoc="1" locked="0" layoutInCell="1" allowOverlap="1" wp14:anchorId="0AEFBC22" wp14:editId="49118B68">
            <wp:simplePos x="0" y="0"/>
            <wp:positionH relativeFrom="column">
              <wp:posOffset>3037840</wp:posOffset>
            </wp:positionH>
            <wp:positionV relativeFrom="paragraph">
              <wp:posOffset>76200</wp:posOffset>
            </wp:positionV>
            <wp:extent cx="2048147" cy="676275"/>
            <wp:effectExtent l="0" t="0" r="9525" b="0"/>
            <wp:wrapNone/>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147"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32762"/>
        </w:rPr>
        <w:drawing>
          <wp:anchor distT="0" distB="0" distL="114300" distR="114300" simplePos="0" relativeHeight="251659264" behindDoc="1" locked="0" layoutInCell="1" allowOverlap="1" wp14:anchorId="4BE57CC8" wp14:editId="1C093B5C">
            <wp:simplePos x="0" y="0"/>
            <wp:positionH relativeFrom="column">
              <wp:posOffset>552450</wp:posOffset>
            </wp:positionH>
            <wp:positionV relativeFrom="paragraph">
              <wp:posOffset>635</wp:posOffset>
            </wp:positionV>
            <wp:extent cx="2095500" cy="753745"/>
            <wp:effectExtent l="0" t="0" r="0" b="8255"/>
            <wp:wrapNone/>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753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1ED5" w:rsidRPr="00A71ED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1C40" w14:textId="77777777" w:rsidR="00D827E8" w:rsidRDefault="00D827E8" w:rsidP="00E36CDF">
      <w:pPr>
        <w:spacing w:after="0" w:line="240" w:lineRule="auto"/>
      </w:pPr>
      <w:r>
        <w:separator/>
      </w:r>
    </w:p>
  </w:endnote>
  <w:endnote w:type="continuationSeparator" w:id="0">
    <w:p w14:paraId="545743C5" w14:textId="77777777" w:rsidR="00D827E8" w:rsidRDefault="00D827E8" w:rsidP="00E3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DEE0" w14:textId="7FB94D1A" w:rsidR="00E36CDF" w:rsidRDefault="00E36CDF">
    <w:pPr>
      <w:pStyle w:val="Footer"/>
    </w:pPr>
    <w:r>
      <w:rPr>
        <w:rFonts w:ascii="Gotham-Black" w:hAnsi="Gotham-Black" w:cs="Gotham-Black"/>
        <w:color w:val="1451A4"/>
        <w:sz w:val="18"/>
        <w:szCs w:val="18"/>
      </w:rPr>
      <w:t xml:space="preserve">WORLDWIDE REACH. </w:t>
    </w:r>
    <w:r>
      <w:rPr>
        <w:rFonts w:ascii="Gotham-Black" w:hAnsi="Gotham-Black" w:cs="Gotham-Black"/>
        <w:color w:val="202867"/>
        <w:sz w:val="18"/>
        <w:szCs w:val="18"/>
      </w:rPr>
      <w:t>HUMAN TOUCH.</w:t>
    </w:r>
    <w:r>
      <w:rPr>
        <w:rFonts w:ascii="Gotham-Black" w:hAnsi="Gotham-Black" w:cs="Gotham-Black"/>
        <w:color w:val="202867"/>
        <w:sz w:val="18"/>
        <w:szCs w:val="18"/>
      </w:rPr>
      <w:tab/>
    </w:r>
    <w:sdt>
      <w:sdtPr>
        <w:id w:val="77961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hyperlink r:id="rId1" w:history="1">
          <w:r w:rsidR="0008380B">
            <w:rPr>
              <w:rStyle w:val="Hyperlink"/>
              <w:rFonts w:ascii="Gotham-Black" w:hAnsi="Gotham-Black" w:cs="Gotham-Black"/>
              <w:sz w:val="18"/>
              <w:szCs w:val="18"/>
            </w:rPr>
            <w:t>I</w:t>
          </w:r>
          <w:r w:rsidR="0008380B" w:rsidRPr="00E36CDF">
            <w:rPr>
              <w:rStyle w:val="Hyperlink"/>
              <w:rFonts w:ascii="Gotham-Black" w:hAnsi="Gotham-Black" w:cs="Gotham-Black"/>
              <w:sz w:val="18"/>
              <w:szCs w:val="18"/>
            </w:rPr>
            <w:t>nternationalsos.fr</w:t>
          </w:r>
        </w:hyperlink>
      </w:sdtContent>
    </w:sdt>
  </w:p>
  <w:p w14:paraId="15834A4E" w14:textId="77777777" w:rsidR="00E36CDF" w:rsidRDefault="00E36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38EA" w14:textId="77777777" w:rsidR="00D827E8" w:rsidRDefault="00D827E8" w:rsidP="00E36CDF">
      <w:pPr>
        <w:spacing w:after="0" w:line="240" w:lineRule="auto"/>
      </w:pPr>
      <w:r>
        <w:separator/>
      </w:r>
    </w:p>
  </w:footnote>
  <w:footnote w:type="continuationSeparator" w:id="0">
    <w:p w14:paraId="236A314C" w14:textId="77777777" w:rsidR="00D827E8" w:rsidRDefault="00D827E8" w:rsidP="00E36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F3AAA"/>
    <w:multiLevelType w:val="hybridMultilevel"/>
    <w:tmpl w:val="E2905B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2BA696F"/>
    <w:multiLevelType w:val="hybridMultilevel"/>
    <w:tmpl w:val="4D147C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DDC"/>
    <w:rsid w:val="000222DA"/>
    <w:rsid w:val="0008380B"/>
    <w:rsid w:val="00090D3E"/>
    <w:rsid w:val="001C086D"/>
    <w:rsid w:val="0020350E"/>
    <w:rsid w:val="00276AC4"/>
    <w:rsid w:val="002E4B70"/>
    <w:rsid w:val="0057318C"/>
    <w:rsid w:val="006F4F0A"/>
    <w:rsid w:val="008B1DF5"/>
    <w:rsid w:val="0096088A"/>
    <w:rsid w:val="00A71ED5"/>
    <w:rsid w:val="00A902F2"/>
    <w:rsid w:val="00B84E44"/>
    <w:rsid w:val="00CE4DDC"/>
    <w:rsid w:val="00D827E8"/>
    <w:rsid w:val="00E36CDF"/>
    <w:rsid w:val="00EB2413"/>
    <w:rsid w:val="00EB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7818F"/>
  <w15:docId w15:val="{19114D95-9409-4C23-A059-536F988A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DC"/>
    <w:pPr>
      <w:ind w:left="720"/>
      <w:contextualSpacing/>
    </w:pPr>
  </w:style>
  <w:style w:type="table" w:styleId="TableGrid">
    <w:name w:val="Table Grid"/>
    <w:basedOn w:val="TableNormal"/>
    <w:uiPriority w:val="39"/>
    <w:rsid w:val="0002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D5"/>
    <w:rPr>
      <w:rFonts w:ascii="Tahoma" w:hAnsi="Tahoma" w:cs="Tahoma"/>
      <w:sz w:val="16"/>
      <w:szCs w:val="16"/>
    </w:rPr>
  </w:style>
  <w:style w:type="character" w:styleId="Hyperlink">
    <w:name w:val="Hyperlink"/>
    <w:basedOn w:val="DefaultParagraphFont"/>
    <w:uiPriority w:val="99"/>
    <w:unhideWhenUsed/>
    <w:rsid w:val="00A71ED5"/>
    <w:rPr>
      <w:color w:val="0563C1" w:themeColor="hyperlink"/>
      <w:u w:val="single"/>
    </w:rPr>
  </w:style>
  <w:style w:type="paragraph" w:styleId="Header">
    <w:name w:val="header"/>
    <w:basedOn w:val="Normal"/>
    <w:link w:val="HeaderChar"/>
    <w:uiPriority w:val="99"/>
    <w:unhideWhenUsed/>
    <w:rsid w:val="00E36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DF"/>
  </w:style>
  <w:style w:type="paragraph" w:styleId="Footer">
    <w:name w:val="footer"/>
    <w:basedOn w:val="Normal"/>
    <w:link w:val="FooterChar"/>
    <w:uiPriority w:val="99"/>
    <w:unhideWhenUsed/>
    <w:rsid w:val="00E3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DF"/>
  </w:style>
  <w:style w:type="character" w:styleId="FollowedHyperlink">
    <w:name w:val="FollowedHyperlink"/>
    <w:basedOn w:val="DefaultParagraphFont"/>
    <w:uiPriority w:val="99"/>
    <w:semiHidden/>
    <w:unhideWhenUsed/>
    <w:rsid w:val="00E36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com.infostretch.iSOSAndroid&amp;hl=en_US&amp;elqTrackId=583BA8E826CF5B5FC6B88580D5A20991&amp;elqTrack=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learn.internationalsos.com/LP=6859" TargetMode="External"/><Relationship Id="rId4" Type="http://schemas.openxmlformats.org/officeDocument/2006/relationships/settings" Target="settings.xml"/><Relationship Id="rId9" Type="http://schemas.openxmlformats.org/officeDocument/2006/relationships/hyperlink" Target="https://www.internationalsos.fr/" TargetMode="External"/><Relationship Id="rId14" Type="http://schemas.openxmlformats.org/officeDocument/2006/relationships/hyperlink" Target="https://apps.apple.com/us/app/international-sos-assistance/id465662561?elqTrackId=7C9ACE523D8F996C7E604417DBB68AE6&amp;elqTrack=tru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INTERNATIONALSO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2179-AE66-4FB5-A496-617FA67A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520</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SOS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Alishia WIGGINS</dc:creator>
  <cp:lastModifiedBy>Flore Tarrius</cp:lastModifiedBy>
  <cp:revision>11</cp:revision>
  <dcterms:created xsi:type="dcterms:W3CDTF">2021-05-04T12:34:00Z</dcterms:created>
  <dcterms:modified xsi:type="dcterms:W3CDTF">2021-05-05T09:10:00Z</dcterms:modified>
</cp:coreProperties>
</file>